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12" w:rsidRPr="00761712" w:rsidRDefault="00761712" w:rsidP="00761712">
      <w:pPr>
        <w:shd w:val="clear" w:color="auto" w:fill="FFFFFF"/>
        <w:spacing w:before="60" w:after="12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</w:rPr>
      </w:pPr>
      <w:r w:rsidRPr="00761712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8"/>
          <w:szCs w:val="28"/>
        </w:rPr>
        <w:t>Информация об описании образовательной программы</w:t>
      </w:r>
    </w:p>
    <w:p w:rsidR="00761712" w:rsidRPr="00E4011D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1712">
        <w:rPr>
          <w:rFonts w:ascii="Times New Roman" w:hAnsi="Times New Roman" w:cs="Times New Roman"/>
          <w:sz w:val="26"/>
          <w:szCs w:val="26"/>
        </w:rPr>
        <w:t>Образовательная программа ТМ</w:t>
      </w:r>
      <w:r w:rsidR="00194437">
        <w:rPr>
          <w:rFonts w:ascii="Times New Roman" w:hAnsi="Times New Roman" w:cs="Times New Roman"/>
          <w:sz w:val="26"/>
          <w:szCs w:val="26"/>
        </w:rPr>
        <w:t>К</w:t>
      </w:r>
      <w:r w:rsidRPr="00761712">
        <w:rPr>
          <w:rFonts w:ascii="Times New Roman" w:hAnsi="Times New Roman" w:cs="Times New Roman"/>
          <w:sz w:val="26"/>
          <w:szCs w:val="26"/>
        </w:rPr>
        <w:t xml:space="preserve"> ДОУ «</w:t>
      </w:r>
      <w:proofErr w:type="spellStart"/>
      <w:r w:rsidR="00194437"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 w:rsidR="00194437">
        <w:rPr>
          <w:rFonts w:ascii="Times New Roman" w:hAnsi="Times New Roman" w:cs="Times New Roman"/>
          <w:sz w:val="26"/>
          <w:szCs w:val="26"/>
        </w:rPr>
        <w:t xml:space="preserve"> д</w:t>
      </w:r>
      <w:r w:rsidRPr="00761712">
        <w:rPr>
          <w:rFonts w:ascii="Times New Roman" w:hAnsi="Times New Roman" w:cs="Times New Roman"/>
          <w:sz w:val="26"/>
          <w:szCs w:val="26"/>
        </w:rPr>
        <w:t>етский сад комбинированного вида «</w:t>
      </w:r>
      <w:r w:rsidR="00194437">
        <w:rPr>
          <w:rFonts w:ascii="Times New Roman" w:hAnsi="Times New Roman" w:cs="Times New Roman"/>
          <w:sz w:val="26"/>
          <w:szCs w:val="26"/>
        </w:rPr>
        <w:t xml:space="preserve">Снежинка </w:t>
      </w:r>
      <w:r w:rsidRPr="00761712">
        <w:rPr>
          <w:rFonts w:ascii="Times New Roman" w:hAnsi="Times New Roman" w:cs="Times New Roman"/>
          <w:sz w:val="26"/>
          <w:szCs w:val="26"/>
        </w:rPr>
        <w:t xml:space="preserve">» 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разработана в соответствии  </w:t>
      </w:r>
      <w:proofErr w:type="gramStart"/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1712" w:rsidRPr="00E4011D" w:rsidRDefault="00761712" w:rsidP="007617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г.№1155);</w:t>
      </w:r>
    </w:p>
    <w:p w:rsidR="00761712" w:rsidRPr="00E4011D" w:rsidRDefault="00761712" w:rsidP="007617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ДОУ;</w:t>
      </w:r>
    </w:p>
    <w:p w:rsidR="00761712" w:rsidRPr="00761712" w:rsidRDefault="00761712" w:rsidP="007617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программой дошкольного образования «От рождения до школы»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Start"/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ед. Н.Е. Вераксы,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 Комаровой, М.А. Васильевой.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1712" w:rsidRPr="00761712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712">
        <w:rPr>
          <w:rFonts w:ascii="Times New Roman" w:hAnsi="Times New Roman" w:cs="Times New Roman"/>
          <w:sz w:val="26"/>
          <w:szCs w:val="26"/>
        </w:rPr>
        <w:t xml:space="preserve">Образовательная программа предназначена для детей дошкольного возраста от </w:t>
      </w:r>
      <w:r w:rsidR="00194437">
        <w:rPr>
          <w:rFonts w:ascii="Times New Roman" w:hAnsi="Times New Roman" w:cs="Times New Roman"/>
          <w:sz w:val="26"/>
          <w:szCs w:val="26"/>
        </w:rPr>
        <w:t>1,5</w:t>
      </w:r>
      <w:r w:rsidRPr="00761712">
        <w:rPr>
          <w:rFonts w:ascii="Times New Roman" w:hAnsi="Times New Roman" w:cs="Times New Roman"/>
          <w:sz w:val="26"/>
          <w:szCs w:val="26"/>
        </w:rPr>
        <w:t xml:space="preserve"> до 7 лет и обеспечивает права ребенка на всестороннее развитие.</w:t>
      </w:r>
    </w:p>
    <w:p w:rsidR="00761712" w:rsidRPr="00761712" w:rsidRDefault="00761712" w:rsidP="00C566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Содержание Программы учитывает возрастные и индивидуальные особенности контингента детей, воспитывающихся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D"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="00C56663">
        <w:rPr>
          <w:rFonts w:ascii="Times New Roman" w:hAnsi="Times New Roman" w:cs="Times New Roman"/>
          <w:sz w:val="26"/>
          <w:szCs w:val="26"/>
        </w:rPr>
        <w:t>.</w:t>
      </w:r>
    </w:p>
    <w:p w:rsidR="00761712" w:rsidRPr="00E4011D" w:rsidRDefault="00761712" w:rsidP="0076171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4011D">
        <w:rPr>
          <w:rFonts w:ascii="Times New Roman" w:hAnsi="Times New Roman" w:cs="Times New Roman"/>
          <w:iCs/>
          <w:sz w:val="26"/>
          <w:szCs w:val="26"/>
        </w:rPr>
        <w:tab/>
        <w:t xml:space="preserve">Основными участниками реализации программы являются: </w:t>
      </w:r>
    </w:p>
    <w:p w:rsidR="00761712" w:rsidRPr="00E4011D" w:rsidRDefault="00761712" w:rsidP="00761712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4011D">
        <w:rPr>
          <w:rFonts w:ascii="Times New Roman" w:hAnsi="Times New Roman" w:cs="Times New Roman"/>
          <w:iCs/>
          <w:sz w:val="26"/>
          <w:szCs w:val="26"/>
        </w:rPr>
        <w:t>дети дошкольного возраста;</w:t>
      </w:r>
    </w:p>
    <w:p w:rsidR="00761712" w:rsidRPr="00E4011D" w:rsidRDefault="00761712" w:rsidP="00761712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4011D">
        <w:rPr>
          <w:rFonts w:ascii="Times New Roman" w:hAnsi="Times New Roman" w:cs="Times New Roman"/>
          <w:iCs/>
          <w:sz w:val="26"/>
          <w:szCs w:val="26"/>
        </w:rPr>
        <w:t>родители (законные представители);</w:t>
      </w:r>
    </w:p>
    <w:p w:rsidR="00761712" w:rsidRPr="00E4011D" w:rsidRDefault="00761712" w:rsidP="00761712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4011D">
        <w:rPr>
          <w:rFonts w:ascii="Times New Roman" w:hAnsi="Times New Roman" w:cs="Times New Roman"/>
          <w:iCs/>
          <w:sz w:val="26"/>
          <w:szCs w:val="26"/>
        </w:rPr>
        <w:t>педагоги</w:t>
      </w:r>
    </w:p>
    <w:p w:rsidR="00761712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4011D">
        <w:rPr>
          <w:rFonts w:ascii="Times New Roman" w:eastAsia="Times New Roman" w:hAnsi="Times New Roman" w:cs="Times New Roman"/>
          <w:sz w:val="26"/>
          <w:szCs w:val="26"/>
        </w:rPr>
        <w:t>Образовательная программа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дошкольного образования Таймырского муниципального </w:t>
      </w:r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казенного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дошкольног</w:t>
      </w:r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образовательного учреждения « </w:t>
      </w:r>
      <w:proofErr w:type="spellStart"/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>Хатангский</w:t>
      </w:r>
      <w:proofErr w:type="spellEnd"/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етский сад комбинированного вида «</w:t>
      </w:r>
      <w:r w:rsidR="00194437">
        <w:rPr>
          <w:rFonts w:ascii="Times New Roman" w:eastAsia="Times New Roman" w:hAnsi="Times New Roman" w:cs="Times New Roman"/>
          <w:color w:val="000000"/>
          <w:sz w:val="26"/>
          <w:szCs w:val="26"/>
        </w:rPr>
        <w:t>Снежинка</w:t>
      </w:r>
      <w:r w:rsidRPr="00E401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E401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61712" w:rsidRPr="00E4011D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b/>
          <w:sz w:val="26"/>
          <w:szCs w:val="26"/>
        </w:rPr>
        <w:t>Образовательная программа состоит из трех разделов</w:t>
      </w:r>
      <w:r w:rsidRPr="00E4011D">
        <w:rPr>
          <w:rFonts w:ascii="Times New Roman" w:hAnsi="Times New Roman" w:cs="Times New Roman"/>
          <w:sz w:val="26"/>
          <w:szCs w:val="26"/>
        </w:rPr>
        <w:t>:</w:t>
      </w:r>
    </w:p>
    <w:p w:rsidR="00761712" w:rsidRPr="00E4011D" w:rsidRDefault="00761712" w:rsidP="007617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Целевой</w:t>
      </w:r>
    </w:p>
    <w:p w:rsidR="00761712" w:rsidRPr="00E4011D" w:rsidRDefault="00761712" w:rsidP="007617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Содержательный</w:t>
      </w:r>
    </w:p>
    <w:p w:rsidR="00761712" w:rsidRPr="00E4011D" w:rsidRDefault="00761712" w:rsidP="007617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Организационный.</w:t>
      </w:r>
    </w:p>
    <w:p w:rsidR="00761712" w:rsidRDefault="00761712" w:rsidP="00761712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11D">
        <w:rPr>
          <w:rFonts w:ascii="Times New Roman" w:hAnsi="Times New Roman" w:cs="Times New Roman"/>
          <w:bCs/>
          <w:sz w:val="26"/>
          <w:szCs w:val="26"/>
        </w:rPr>
        <w:t>Программа обеспечивает развитие детей в пяти взаимодополняющих образовательных областях</w:t>
      </w:r>
    </w:p>
    <w:p w:rsidR="00761712" w:rsidRPr="00761712" w:rsidRDefault="00194437" w:rsidP="00761712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lang w:eastAsia="en-US"/>
        </w:rPr>
        <w:pict>
          <v:rect id="_x0000_s1026" style="position:absolute;left:0;text-align:left;margin-left:4.95pt;margin-top:20.55pt;width:436.5pt;height:63.75pt;z-index:251651584">
            <v:textbox style="mso-next-textbox:#_x0000_s1026">
              <w:txbxContent>
                <w:p w:rsidR="00761712" w:rsidRPr="00B511B7" w:rsidRDefault="00761712" w:rsidP="0076171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1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Цель: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            </w:r>
                </w:p>
              </w:txbxContent>
            </v:textbox>
          </v:rect>
        </w:pict>
      </w:r>
    </w:p>
    <w:p w:rsidR="00761712" w:rsidRPr="00E4011D" w:rsidRDefault="00761712" w:rsidP="00761712"/>
    <w:p w:rsidR="00761712" w:rsidRPr="00E4011D" w:rsidRDefault="00194437" w:rsidP="00761712"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1.7pt;margin-top:33.45pt;width:0;height:21.65pt;z-index:251652608" o:connectortype="straight"/>
        </w:pict>
      </w:r>
      <w:r>
        <w:rPr>
          <w:noProof/>
          <w:lang w:eastAsia="en-US"/>
        </w:rPr>
        <w:pict>
          <v:shape id="_x0000_s1036" type="#_x0000_t32" style="position:absolute;margin-left:-6.3pt;margin-top:55.1pt;width:.05pt;height:50.7pt;flip:y;z-index:251653632" o:connectortype="straight"/>
        </w:pict>
      </w:r>
      <w:r>
        <w:rPr>
          <w:noProof/>
          <w:lang w:eastAsia="en-US"/>
        </w:rPr>
        <w:pict>
          <v:shape id="_x0000_s1037" type="#_x0000_t32" style="position:absolute;margin-left:462.45pt;margin-top:55.1pt;width:0;height:50.7pt;flip:y;z-index:251654656" o:connectortype="straight"/>
        </w:pict>
      </w:r>
      <w:r>
        <w:rPr>
          <w:noProof/>
          <w:lang w:eastAsia="en-US"/>
        </w:rPr>
        <w:pict>
          <v:shape id="_x0000_s1038" type="#_x0000_t32" style="position:absolute;margin-left:-6.25pt;margin-top:55.1pt;width:468.7pt;height:0;z-index:251655680" o:connectortype="straight"/>
        </w:pict>
      </w:r>
      <w:r>
        <w:rPr>
          <w:noProof/>
          <w:lang w:eastAsia="en-US"/>
        </w:rPr>
        <w:pict>
          <v:shape id="_x0000_s1035" type="#_x0000_t32" style="position:absolute;margin-left:339.45pt;margin-top:55.1pt;width:.05pt;height:12.1pt;z-index:251656704" o:connectortype="straight"/>
        </w:pict>
      </w:r>
      <w:r>
        <w:rPr>
          <w:noProof/>
          <w:lang w:eastAsia="en-US"/>
        </w:rPr>
        <w:pict>
          <v:shape id="_x0000_s1034" type="#_x0000_t32" style="position:absolute;margin-left:117.45pt;margin-top:55.1pt;width:.05pt;height:12.05pt;z-index:251657728" o:connectortype="straight"/>
        </w:pict>
      </w:r>
      <w:r>
        <w:rPr>
          <w:noProof/>
          <w:lang w:eastAsia="en-US"/>
        </w:rPr>
        <w:pict>
          <v:shape id="_x0000_s1033" type="#_x0000_t32" style="position:absolute;margin-left:117.45pt;margin-top:60.45pt;width:0;height:0;z-index:251658752" o:connectortype="straight"/>
        </w:pict>
      </w:r>
      <w:r>
        <w:rPr>
          <w:noProof/>
          <w:lang w:eastAsia="en-US"/>
        </w:rPr>
        <w:pict>
          <v:rect id="_x0000_s1031" style="position:absolute;margin-left:365.7pt;margin-top:105.8pt;width:131.25pt;height:36.35pt;z-index:251659776">
            <v:textbox style="mso-next-textbox:#_x0000_s1031">
              <w:txbxContent>
                <w:p w:rsidR="00761712" w:rsidRPr="00B511B7" w:rsidRDefault="00761712" w:rsidP="0076171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Физическое </w:t>
                  </w:r>
                  <w:r w:rsidRPr="00B511B7">
                    <w:rPr>
                      <w:rFonts w:ascii="Times New Roman" w:hAnsi="Times New Roman" w:cs="Times New Roman"/>
                    </w:rPr>
                    <w:t xml:space="preserve">развитие </w:t>
                  </w:r>
                </w:p>
                <w:p w:rsidR="00761712" w:rsidRDefault="00761712" w:rsidP="00761712"/>
              </w:txbxContent>
            </v:textbox>
          </v:rect>
        </w:pict>
      </w:r>
      <w:r>
        <w:rPr>
          <w:noProof/>
          <w:lang w:eastAsia="en-US"/>
        </w:rPr>
        <w:pict>
          <v:rect id="_x0000_s1027" style="position:absolute;margin-left:-73.05pt;margin-top:105.8pt;width:174.75pt;height:34.85pt;z-index:251660800">
            <v:textbox style="mso-next-textbox:#_x0000_s1027">
              <w:txbxContent>
                <w:p w:rsidR="00761712" w:rsidRPr="00B511B7" w:rsidRDefault="00761712" w:rsidP="007617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11B7">
                    <w:rPr>
                      <w:rFonts w:ascii="Times New Roman" w:hAnsi="Times New Roman" w:cs="Times New Roman"/>
                    </w:rPr>
                    <w:t>Социально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B511B7">
                    <w:rPr>
                      <w:rFonts w:ascii="Times New Roman" w:hAnsi="Times New Roman" w:cs="Times New Roman"/>
                    </w:rPr>
                    <w:t>коммуникативное развитие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29" style="position:absolute;margin-left:154.95pt;margin-top:105.8pt;width:132pt;height:34.85pt;z-index:251661824">
            <v:textbox style="mso-next-textbox:#_x0000_s1029">
              <w:txbxContent>
                <w:p w:rsidR="00761712" w:rsidRPr="00B511B7" w:rsidRDefault="00761712" w:rsidP="007617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11B7">
                    <w:rPr>
                      <w:rFonts w:ascii="Times New Roman" w:hAnsi="Times New Roman" w:cs="Times New Roman"/>
                    </w:rPr>
                    <w:t>Речевое развитие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30" style="position:absolute;margin-left:268.95pt;margin-top:67.2pt;width:165pt;height:38.6pt;z-index:251662848">
            <v:textbox style="mso-next-textbox:#_x0000_s1030">
              <w:txbxContent>
                <w:p w:rsidR="00761712" w:rsidRPr="00B511B7" w:rsidRDefault="00761712" w:rsidP="007617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11B7">
                    <w:rPr>
                      <w:rFonts w:ascii="Times New Roman" w:hAnsi="Times New Roman" w:cs="Times New Roman"/>
                    </w:rPr>
                    <w:t>Художественн</w:t>
                  </w:r>
                  <w:proofErr w:type="gramStart"/>
                  <w:r w:rsidRPr="00B511B7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B511B7">
                    <w:rPr>
                      <w:rFonts w:ascii="Times New Roman" w:hAnsi="Times New Roman" w:cs="Times New Roman"/>
                    </w:rPr>
                    <w:t xml:space="preserve"> эстетическое развитие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28" style="position:absolute;margin-left:40.95pt;margin-top:67.2pt;width:145.5pt;height:38.6pt;z-index:251663872">
            <v:textbox style="mso-next-textbox:#_x0000_s1028">
              <w:txbxContent>
                <w:p w:rsidR="00761712" w:rsidRPr="00B511B7" w:rsidRDefault="00761712" w:rsidP="00761712">
                  <w:pPr>
                    <w:rPr>
                      <w:rFonts w:ascii="Times New Roman" w:hAnsi="Times New Roman" w:cs="Times New Roman"/>
                    </w:rPr>
                  </w:pPr>
                  <w:r w:rsidRPr="00B511B7">
                    <w:rPr>
                      <w:rFonts w:ascii="Times New Roman" w:hAnsi="Times New Roman" w:cs="Times New Roman"/>
                    </w:rPr>
                    <w:t>Познавательное развитие</w:t>
                  </w:r>
                </w:p>
              </w:txbxContent>
            </v:textbox>
          </v:rect>
        </w:pict>
      </w:r>
    </w:p>
    <w:p w:rsidR="00761712" w:rsidRPr="00E4011D" w:rsidRDefault="00761712" w:rsidP="00761712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1712" w:rsidRPr="00E4011D" w:rsidRDefault="00761712" w:rsidP="00761712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1712" w:rsidRPr="00E4011D" w:rsidRDefault="00761712" w:rsidP="00761712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1712" w:rsidRPr="00E4011D" w:rsidRDefault="00761712" w:rsidP="0076171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11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Социально-коммуникативное развитие</w:t>
      </w:r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4011D">
        <w:rPr>
          <w:rFonts w:ascii="Times New Roman" w:hAnsi="Times New Roman" w:cs="Times New Roman"/>
          <w:bCs/>
          <w:sz w:val="26"/>
          <w:szCs w:val="26"/>
        </w:rPr>
        <w:t>со</w:t>
      </w:r>
      <w:proofErr w:type="gramEnd"/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взрослыми и сверстниками; становление самостоятельности, целенаправленности и саморегуляции;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61712" w:rsidRPr="00E4011D" w:rsidRDefault="00761712" w:rsidP="0076171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11D">
        <w:rPr>
          <w:rFonts w:ascii="Times New Roman" w:hAnsi="Times New Roman" w:cs="Times New Roman"/>
          <w:b/>
          <w:bCs/>
          <w:sz w:val="26"/>
          <w:szCs w:val="26"/>
        </w:rPr>
        <w:t>Познавательное развитие</w:t>
      </w:r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4011D">
        <w:rPr>
          <w:rFonts w:ascii="Times New Roman" w:hAnsi="Times New Roman" w:cs="Times New Roman"/>
          <w:bCs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4011D">
        <w:rPr>
          <w:rFonts w:ascii="Times New Roman" w:hAnsi="Times New Roman" w:cs="Times New Roman"/>
          <w:bCs/>
          <w:sz w:val="26"/>
          <w:szCs w:val="26"/>
        </w:rPr>
        <w:t>общем</w:t>
      </w:r>
      <w:proofErr w:type="gramEnd"/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доме людей, об особенностях её природы, многообразии стран и народов мира.</w:t>
      </w:r>
    </w:p>
    <w:p w:rsidR="00761712" w:rsidRPr="00E4011D" w:rsidRDefault="00761712" w:rsidP="0076171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11D">
        <w:rPr>
          <w:rFonts w:ascii="Times New Roman" w:hAnsi="Times New Roman" w:cs="Times New Roman"/>
          <w:b/>
          <w:bCs/>
          <w:sz w:val="26"/>
          <w:szCs w:val="26"/>
        </w:rPr>
        <w:t>Речевое развитие</w:t>
      </w:r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активности,  как предпосылки обучения грамоте.</w:t>
      </w:r>
      <w:proofErr w:type="gramEnd"/>
    </w:p>
    <w:p w:rsidR="00761712" w:rsidRPr="00E4011D" w:rsidRDefault="00761712" w:rsidP="0076171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11D">
        <w:rPr>
          <w:rFonts w:ascii="Times New Roman" w:hAnsi="Times New Roman" w:cs="Times New Roman"/>
          <w:b/>
          <w:bCs/>
          <w:sz w:val="26"/>
          <w:szCs w:val="26"/>
        </w:rPr>
        <w:t>Художественно-эстетическое развитие</w:t>
      </w:r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61712" w:rsidRDefault="00761712" w:rsidP="00761712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11D">
        <w:rPr>
          <w:rFonts w:ascii="Times New Roman" w:hAnsi="Times New Roman" w:cs="Times New Roman"/>
          <w:b/>
          <w:bCs/>
          <w:sz w:val="26"/>
          <w:szCs w:val="26"/>
        </w:rPr>
        <w:t>Физическое развитие</w:t>
      </w:r>
      <w:r w:rsidRPr="00E4011D">
        <w:rPr>
          <w:rFonts w:ascii="Times New Roman" w:hAnsi="Times New Roman" w:cs="Times New Roman"/>
          <w:bCs/>
          <w:sz w:val="26"/>
          <w:szCs w:val="26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4011D">
        <w:rPr>
          <w:rFonts w:ascii="Times New Roman" w:hAnsi="Times New Roman" w:cs="Times New Roman"/>
          <w:bCs/>
          <w:sz w:val="26"/>
          <w:szCs w:val="26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</w:t>
      </w:r>
      <w:r w:rsidRPr="00E4011D">
        <w:rPr>
          <w:rFonts w:ascii="Times New Roman" w:hAnsi="Times New Roman" w:cs="Times New Roman"/>
          <w:bCs/>
          <w:sz w:val="26"/>
          <w:szCs w:val="26"/>
        </w:rPr>
        <w:lastRenderedPageBreak/>
        <w:t>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E4011D">
        <w:rPr>
          <w:rFonts w:ascii="Times New Roman" w:hAnsi="Times New Roman" w:cs="Times New Roman"/>
          <w:bCs/>
          <w:sz w:val="26"/>
          <w:szCs w:val="26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61712" w:rsidRPr="00225044" w:rsidRDefault="00761712" w:rsidP="00761712">
      <w:p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5044">
        <w:rPr>
          <w:rFonts w:ascii="Times New Roman" w:hAnsi="Times New Roman" w:cs="Times New Roman"/>
          <w:bCs/>
          <w:sz w:val="26"/>
          <w:szCs w:val="26"/>
        </w:rPr>
        <w:t xml:space="preserve">Реализация образовательных областей в Программе осуществляется с учетом регионального компонента. Он включает в себя </w:t>
      </w:r>
      <w:r w:rsidRPr="00225044">
        <w:rPr>
          <w:rFonts w:ascii="Times New Roman" w:hAnsi="Times New Roman" w:cs="Times New Roman"/>
          <w:sz w:val="26"/>
          <w:szCs w:val="26"/>
        </w:rPr>
        <w:t>формирование представлений детей о родном крае, формировать представление о национальной культуре и обычаях коренных народов севера.</w:t>
      </w:r>
    </w:p>
    <w:p w:rsidR="00761712" w:rsidRPr="00E4011D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Главной задачей взаимодействия педагогов и родителей в рамках реализации образовательной программы является:</w:t>
      </w:r>
    </w:p>
    <w:p w:rsidR="00761712" w:rsidRPr="00E4011D" w:rsidRDefault="00761712" w:rsidP="0076171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создание единого образовательного пространства ДОУ и семьи, которое позволяет объединить усилия для успешного воспитания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D">
        <w:rPr>
          <w:rFonts w:ascii="Times New Roman" w:hAnsi="Times New Roman" w:cs="Times New Roman"/>
          <w:sz w:val="26"/>
          <w:szCs w:val="26"/>
        </w:rPr>
        <w:t xml:space="preserve">и обучения детей, создать атмосферу общности интересов. </w:t>
      </w:r>
    </w:p>
    <w:p w:rsidR="00761712" w:rsidRPr="00E4011D" w:rsidRDefault="00761712" w:rsidP="00761712">
      <w:pPr>
        <w:tabs>
          <w:tab w:val="left" w:pos="993"/>
        </w:tabs>
        <w:autoSpaceDE w:val="0"/>
        <w:autoSpaceDN w:val="0"/>
        <w:adjustRightInd w:val="0"/>
        <w:spacing w:after="0"/>
        <w:ind w:left="34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Основными направлениями этого взаимодействия являются:</w:t>
      </w:r>
    </w:p>
    <w:p w:rsidR="00761712" w:rsidRPr="00E4011D" w:rsidRDefault="00761712" w:rsidP="0076171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вовлечение родителей (законных представителей) в управление дошкольным учреждением через участие в работе родительского совета,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D">
        <w:rPr>
          <w:rFonts w:ascii="Times New Roman" w:hAnsi="Times New Roman" w:cs="Times New Roman"/>
          <w:sz w:val="26"/>
          <w:szCs w:val="26"/>
        </w:rPr>
        <w:t>педагогических советов;</w:t>
      </w:r>
    </w:p>
    <w:p w:rsidR="00761712" w:rsidRPr="00E4011D" w:rsidRDefault="00761712" w:rsidP="0076171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вовлечение родителей (законных представителей) в воспитательно-образовательный процесс через Дни открытых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D">
        <w:rPr>
          <w:rFonts w:ascii="Times New Roman" w:hAnsi="Times New Roman" w:cs="Times New Roman"/>
          <w:sz w:val="26"/>
          <w:szCs w:val="26"/>
        </w:rPr>
        <w:t>дверей, недели творчества, совместные праздники и развлечения, семейные клубы, конкурсные мероприятия;</w:t>
      </w:r>
    </w:p>
    <w:p w:rsidR="00761712" w:rsidRPr="00E4011D" w:rsidRDefault="00761712" w:rsidP="0076171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оказание помощи родителям (законным представителям) в воспитании детей, охране и укреплении их физического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D">
        <w:rPr>
          <w:rFonts w:ascii="Times New Roman" w:hAnsi="Times New Roman" w:cs="Times New Roman"/>
          <w:sz w:val="26"/>
          <w:szCs w:val="26"/>
        </w:rPr>
        <w:t>психического здоровья, в развитии индивидуальных способностей и необходимой коррекции нарушений их развития.</w:t>
      </w:r>
    </w:p>
    <w:p w:rsidR="00761712" w:rsidRPr="00E4011D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Для оказания родителям квалифицированной и всесторонней помощи в вопросах воспитания и развития дошкольников в ДОУ работают: психолого - педагогический консилиум (ППк).</w:t>
      </w:r>
    </w:p>
    <w:p w:rsidR="00761712" w:rsidRDefault="00761712" w:rsidP="00761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11D">
        <w:rPr>
          <w:rFonts w:ascii="Times New Roman" w:hAnsi="Times New Roman" w:cs="Times New Roman"/>
          <w:sz w:val="26"/>
          <w:szCs w:val="26"/>
        </w:rPr>
        <w:t>Сопровождение развития ребенка осуществляется при комплексном участии специалистов – учителя-дефектолога, педагога-психолога</w:t>
      </w:r>
      <w:r>
        <w:rPr>
          <w:rFonts w:ascii="Times New Roman" w:hAnsi="Times New Roman" w:cs="Times New Roman"/>
          <w:sz w:val="26"/>
          <w:szCs w:val="26"/>
        </w:rPr>
        <w:t>, музыкального руководителя инструктора по физической культуре</w:t>
      </w:r>
      <w:r w:rsidRPr="00E4011D">
        <w:rPr>
          <w:rFonts w:ascii="Times New Roman" w:hAnsi="Times New Roman" w:cs="Times New Roman"/>
          <w:sz w:val="26"/>
          <w:szCs w:val="26"/>
        </w:rPr>
        <w:t>.</w:t>
      </w:r>
    </w:p>
    <w:p w:rsidR="00761712" w:rsidRPr="00592AC9" w:rsidRDefault="00761712" w:rsidP="007617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57E8" w:rsidRDefault="003257E8"/>
    <w:sectPr w:rsidR="003257E8" w:rsidSect="007617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75"/>
    <w:multiLevelType w:val="hybridMultilevel"/>
    <w:tmpl w:val="7D1C3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986C9A"/>
    <w:multiLevelType w:val="hybridMultilevel"/>
    <w:tmpl w:val="2018A9D0"/>
    <w:lvl w:ilvl="0" w:tplc="E5F0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A7CD7"/>
    <w:multiLevelType w:val="hybridMultilevel"/>
    <w:tmpl w:val="1710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A643C"/>
    <w:multiLevelType w:val="hybridMultilevel"/>
    <w:tmpl w:val="2E3E8E60"/>
    <w:lvl w:ilvl="0" w:tplc="31F88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049C"/>
    <w:multiLevelType w:val="hybridMultilevel"/>
    <w:tmpl w:val="E5D239EE"/>
    <w:lvl w:ilvl="0" w:tplc="E5F0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E8A"/>
    <w:multiLevelType w:val="hybridMultilevel"/>
    <w:tmpl w:val="A538C9B0"/>
    <w:lvl w:ilvl="0" w:tplc="E5F0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5752"/>
    <w:multiLevelType w:val="hybridMultilevel"/>
    <w:tmpl w:val="0F3E3190"/>
    <w:lvl w:ilvl="0" w:tplc="E5F0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712"/>
    <w:rsid w:val="00194437"/>
    <w:rsid w:val="003257E8"/>
    <w:rsid w:val="00761712"/>
    <w:rsid w:val="00C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8"/>
        <o:r id="V:Rule5" type="connector" idref="#_x0000_s1037"/>
        <o:r id="V:Rule6" type="connector" idref="#_x0000_s1035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7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6171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1</cp:lastModifiedBy>
  <cp:revision>5</cp:revision>
  <dcterms:created xsi:type="dcterms:W3CDTF">2016-11-17T10:54:00Z</dcterms:created>
  <dcterms:modified xsi:type="dcterms:W3CDTF">2021-12-31T03:58:00Z</dcterms:modified>
</cp:coreProperties>
</file>